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21" w:rsidRPr="00BC7108" w:rsidRDefault="00C40521" w:rsidP="00C40521">
      <w:pPr>
        <w:spacing w:after="0" w:line="240" w:lineRule="auto"/>
        <w:ind w:left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1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«ДЕТСКИЙ САД «ЖУРАВЛЁНОК» Г. НАДЫМА»</w:t>
      </w: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BC7108">
        <w:rPr>
          <w:rFonts w:ascii="Times New Roman" w:hAnsi="Times New Roman" w:cs="Times New Roman"/>
          <w:b/>
          <w:sz w:val="44"/>
          <w:szCs w:val="44"/>
        </w:rPr>
        <w:t>Консультация по теме</w:t>
      </w:r>
    </w:p>
    <w:p w:rsidR="00C40521" w:rsidRPr="00C40521" w:rsidRDefault="00C40521" w:rsidP="00C40521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C40521">
        <w:rPr>
          <w:rFonts w:ascii="Times New Roman" w:hAnsi="Times New Roman" w:cs="Times New Roman"/>
          <w:b/>
          <w:i/>
          <w:color w:val="0070C0"/>
          <w:sz w:val="40"/>
          <w:szCs w:val="40"/>
        </w:rPr>
        <w:t>«Как научить ребе</w:t>
      </w:r>
      <w:r w:rsidRPr="00C40521">
        <w:rPr>
          <w:rFonts w:ascii="Times New Roman" w:hAnsi="Times New Roman" w:cs="Times New Roman"/>
          <w:b/>
          <w:i/>
          <w:color w:val="0070C0"/>
          <w:sz w:val="40"/>
          <w:szCs w:val="40"/>
        </w:rPr>
        <w:t>нка слушать и слышать родителей</w:t>
      </w:r>
      <w:r w:rsidRPr="00C40521">
        <w:rPr>
          <w:rFonts w:ascii="Times New Roman" w:hAnsi="Times New Roman" w:cs="Times New Roman"/>
          <w:b/>
          <w:i/>
          <w:color w:val="0070C0"/>
          <w:sz w:val="40"/>
          <w:szCs w:val="40"/>
        </w:rPr>
        <w:t>»</w:t>
      </w:r>
    </w:p>
    <w:bookmarkEnd w:id="0"/>
    <w:p w:rsidR="00C40521" w:rsidRPr="00C40521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0070C0"/>
          <w:sz w:val="40"/>
          <w:szCs w:val="40"/>
          <w:lang w:eastAsia="ru-RU"/>
        </w:rPr>
        <w:drawing>
          <wp:inline distT="0" distB="0" distL="0" distR="0">
            <wp:extent cx="4162646" cy="2775097"/>
            <wp:effectExtent l="0" t="0" r="9525" b="6350"/>
            <wp:docPr id="1" name="Рисунок 1" descr="C:\Users\Пастухов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стухов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577" cy="27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1" w:rsidRPr="00BC7108" w:rsidRDefault="00C40521" w:rsidP="00C4052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40521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 w:rsidRPr="00BC7108">
        <w:rPr>
          <w:rFonts w:ascii="Times New Roman" w:hAnsi="Times New Roman" w:cs="Times New Roman"/>
          <w:b/>
          <w:sz w:val="24"/>
          <w:szCs w:val="44"/>
        </w:rPr>
        <w:t>Вы</w:t>
      </w:r>
      <w:r>
        <w:rPr>
          <w:rFonts w:ascii="Times New Roman" w:hAnsi="Times New Roman" w:cs="Times New Roman"/>
          <w:b/>
          <w:sz w:val="24"/>
          <w:szCs w:val="44"/>
        </w:rPr>
        <w:t>полнила: заместитель заведующего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 по УВР Жигалова А.Л.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Cs w:val="40"/>
        </w:rPr>
      </w:pPr>
    </w:p>
    <w:p w:rsidR="00C40521" w:rsidRDefault="00C40521"/>
    <w:p w:rsidR="00C40521" w:rsidRDefault="00C40521"/>
    <w:p w:rsidR="00C40521" w:rsidRDefault="00C40521"/>
    <w:p w:rsidR="00C40521" w:rsidRDefault="00C40521"/>
    <w:p w:rsid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P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Надым</w:t>
      </w:r>
    </w:p>
    <w:p w:rsidR="00C40521" w:rsidRP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</w:p>
    <w:p w:rsidR="00C40521" w:rsidRDefault="00C40521"/>
    <w:p w:rsidR="00C40521" w:rsidRP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большинстве случаев родителям бывает трудно понять, почему </w:t>
      </w:r>
      <w:hyperlink r:id="rId6" w:tooltip="Ребенок перестал слушаться" w:history="1">
        <w:r w:rsidRPr="00C4052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ребенок перестал слушаться</w:t>
        </w:r>
      </w:hyperlink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найти причины, которые привели к такой ситуации. Но это не повод бездействовать!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Рассмотрим простейшую ситуацию. Малыш после очередной увлекательной игры наотрез отказывается убрать за собой игрушки. Типичная реакция родителей – возмущение и раздражение. Но разве это поможет научить ребенка слушаться? Вместо этого предложите свою помощ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 - о</w:t>
      </w: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>н непременно оценит и запомнит это. И в следующий раз уже сам захочет вам помочь.</w:t>
      </w: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забывайте, что ребенок – это уже самостоятельная личность и также может раздражаться, если его заставляют. Поэтому ваша задача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C405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сделать все максимально мягко. </w:t>
      </w: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Обсудим несколько советов, которые помогут вам в этом.</w:t>
      </w: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521" w:rsidRDefault="00C40521" w:rsidP="00C40521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9135" cy="2089058"/>
            <wp:effectExtent l="0" t="0" r="2540" b="6985"/>
            <wp:docPr id="2" name="Рисунок 2" descr="C:\Users\Пастухов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стухов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73" cy="20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1" w:rsidRPr="00C40521" w:rsidRDefault="00C40521" w:rsidP="00C4052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521" w:rsidRDefault="00C40521" w:rsidP="00C405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научить ребенка слушаться</w:t>
      </w:r>
    </w:p>
    <w:p w:rsidR="00C40521" w:rsidRPr="00C40521" w:rsidRDefault="00C40521" w:rsidP="00C405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Максимум свободы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Имеется </w:t>
      </w:r>
      <w:proofErr w:type="gramStart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</w:t>
      </w:r>
      <w:proofErr w:type="gramEnd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активность. Пусть малыш бегает и прыгает, сколько ему хочется. Таким </w:t>
      </w:r>
      <w:proofErr w:type="gramStart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получает массу положительных эмоций.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Контролируйте себя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Ваши негативные эмоции не помогут научить ребенка слушаться. Упрекнуть или накричать может каждый. А вот понять его, найти причины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он </w:t>
      </w:r>
      <w:proofErr w:type="gramStart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поступает</w:t>
      </w:r>
      <w:proofErr w:type="gramEnd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– захотят не многие.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Играйте вместе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Пожалуй, это один из лучших способов понять малютку и стать ближе друг другу.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Станьте образцом для подражания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Начните проявлять инициативу, предлагайте поиграть вместе, больше общайтесь, шутите и придумывайте новые развлечения. Кстати, в играх можно достаточно тактично обыграть тревожащие вас ситуации.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спешите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Надеюсь, вы не думаете, что уже через пару дней после первых попыток что-то изменить, ребенок начнет слушаться.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Проявите хоть немного терпения! </w:t>
      </w:r>
      <w:proofErr w:type="gramStart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должен поверить в вашу искренность.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Ищите способности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есть абсолютно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детей,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нужно увидеть их. Хотя кроха и сам выберет занятие по душе, главное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поддержать его начинания.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Хвалите ребенка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Задумайтесь, часто ли вы хвалите малыша? Так уж мы устроены, что </w:t>
      </w:r>
      <w:proofErr w:type="gramStart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 свое недовольство</w:t>
      </w:r>
      <w:proofErr w:type="gramEnd"/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запросто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похвалить за хорошее поведение забываем. А ведь это необходимо для </w:t>
      </w:r>
      <w:hyperlink r:id="rId8" w:tooltip="как развить самоуверенность у ребенка" w:history="1">
        <w:r w:rsidRPr="00C4052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развития самоуверенности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хорошее поведение не 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незамеченным и всячески поощряется, кроха и дальше будет стремиться к этому.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Измените тон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Раздражение в голосе, частые нравоучения, повышенные интонации – разве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сделает ребенка послушнее? Учитесь контролировать себя, говорите спокойным голосом. В моменты непослушания такой тон гораздо эффективнее. Ребенок будет чувствовать настроение родителей и невольно начнет успокаиваться.</w:t>
      </w:r>
    </w:p>
    <w:p w:rsidR="00C40521" w:rsidRPr="00C40521" w:rsidRDefault="00C40521" w:rsidP="00C4052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C4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Будьте последовательны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оих требованиях. Запомните: непослушание ребёнка часто </w:t>
      </w:r>
      <w:r w:rsidRPr="00C40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лишь о недостатке внимания со стороны родителей. Стоит им начать больше времени проводить с ребенком, как необходимость учить его слушаться отпадает.</w:t>
      </w: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C3618" w:rsidP="00CC3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090" cy="1934845"/>
            <wp:effectExtent l="0" t="0" r="0" b="8255"/>
            <wp:docPr id="3" name="Рисунок 3" descr="C:\Users\Пастухов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стухов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521" w:rsidRPr="00C40521" w:rsidRDefault="00C40521" w:rsidP="00C40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0521" w:rsidRPr="00C4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C"/>
    <w:rsid w:val="0004093C"/>
    <w:rsid w:val="00670BEE"/>
    <w:rsid w:val="00C40521"/>
    <w:rsid w:val="00C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-pro-detey.ru/kak-razvit-reshitelnost-i-samouverennost-u-reben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se-pro-detey.ru/rebenok-perestal-slushatsy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Леонидовна</dc:creator>
  <cp:keywords/>
  <dc:description/>
  <cp:lastModifiedBy>Алла Леонидовна</cp:lastModifiedBy>
  <cp:revision>2</cp:revision>
  <dcterms:created xsi:type="dcterms:W3CDTF">2016-11-24T11:39:00Z</dcterms:created>
  <dcterms:modified xsi:type="dcterms:W3CDTF">2016-11-24T11:59:00Z</dcterms:modified>
</cp:coreProperties>
</file>